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22" w:rsidRPr="00662EAD" w:rsidRDefault="00324A22" w:rsidP="00324A22"/>
    <w:p w:rsidR="00652D79" w:rsidRPr="00662EAD" w:rsidRDefault="00652D79" w:rsidP="00652D79">
      <w:pPr>
        <w:spacing w:after="160" w:line="259" w:lineRule="auto"/>
        <w:jc w:val="center"/>
        <w:rPr>
          <w:rFonts w:eastAsia="Calibri"/>
          <w:b/>
          <w:bCs/>
          <w:u w:val="single"/>
          <w:lang w:eastAsia="en-US"/>
        </w:rPr>
      </w:pPr>
      <w:r w:rsidRPr="00662EAD">
        <w:rPr>
          <w:rFonts w:eastAsia="Calibri"/>
          <w:b/>
          <w:bCs/>
          <w:u w:val="single"/>
          <w:lang w:eastAsia="en-US"/>
        </w:rPr>
        <w:t>ОБЩИНСКА ИЗБИРАТЕЛНА КОМИСИЯ – КАОЛИНОВО</w:t>
      </w:r>
    </w:p>
    <w:p w:rsidR="00324A22" w:rsidRPr="00662EAD" w:rsidRDefault="00324A22" w:rsidP="00324A22">
      <w:pPr>
        <w:rPr>
          <w:lang w:val="ru-RU"/>
        </w:rPr>
      </w:pPr>
    </w:p>
    <w:p w:rsidR="00324A22" w:rsidRPr="00662EAD" w:rsidRDefault="00324A22" w:rsidP="00324A22">
      <w:pPr>
        <w:jc w:val="center"/>
        <w:rPr>
          <w:b/>
        </w:rPr>
      </w:pPr>
      <w:r w:rsidRPr="00662EAD">
        <w:rPr>
          <w:b/>
        </w:rPr>
        <w:t>П Р О Т О К О Л</w:t>
      </w:r>
    </w:p>
    <w:p w:rsidR="00324A22" w:rsidRPr="00662EAD" w:rsidRDefault="00B842B9" w:rsidP="00324A22">
      <w:pPr>
        <w:jc w:val="center"/>
      </w:pPr>
      <w:r>
        <w:t>№ 21</w:t>
      </w:r>
      <w:r w:rsidR="002D6BC3" w:rsidRPr="00662EAD">
        <w:t xml:space="preserve"> от 2</w:t>
      </w:r>
      <w:r>
        <w:t>9</w:t>
      </w:r>
      <w:r w:rsidR="00652D79" w:rsidRPr="00662EAD">
        <w:t>-10-2023</w:t>
      </w:r>
    </w:p>
    <w:p w:rsidR="00324A22" w:rsidRPr="00662EAD" w:rsidRDefault="00324A22" w:rsidP="00324A22"/>
    <w:p w:rsidR="00324A22" w:rsidRPr="00662EAD" w:rsidRDefault="00324A22" w:rsidP="00072846">
      <w:pPr>
        <w:ind w:left="-284" w:right="-426" w:firstLine="568"/>
        <w:jc w:val="both"/>
      </w:pPr>
      <w:r w:rsidRPr="00662EAD">
        <w:t xml:space="preserve">Днес,  </w:t>
      </w:r>
      <w:r w:rsidR="002D6BC3" w:rsidRPr="00662EAD">
        <w:t>2</w:t>
      </w:r>
      <w:r w:rsidR="00B842B9">
        <w:rPr>
          <w:lang w:val="en-US"/>
        </w:rPr>
        <w:t>9</w:t>
      </w:r>
      <w:r w:rsidRPr="00662EAD">
        <w:t>.10.20</w:t>
      </w:r>
      <w:r w:rsidRPr="00662EAD">
        <w:rPr>
          <w:lang w:val="ru-RU"/>
        </w:rPr>
        <w:t>23</w:t>
      </w:r>
      <w:r w:rsidR="002D6BC3" w:rsidRPr="00662EAD">
        <w:t>г. от 1</w:t>
      </w:r>
      <w:r w:rsidR="00B842B9">
        <w:rPr>
          <w:lang w:val="en-US"/>
        </w:rPr>
        <w:t>0</w:t>
      </w:r>
      <w:r w:rsidR="002D6BC3" w:rsidRPr="00662EAD">
        <w:t>:0</w:t>
      </w:r>
      <w:r w:rsidRPr="00662EAD">
        <w:t xml:space="preserve">0 часа в </w:t>
      </w:r>
      <w:r w:rsidR="00652D79" w:rsidRPr="00662EAD">
        <w:t>заседателната зала на ОИК-Каолиново</w:t>
      </w:r>
      <w:r w:rsidR="002F5E10" w:rsidRPr="00662EAD">
        <w:t>,</w:t>
      </w:r>
      <w:r w:rsidRPr="00662EAD">
        <w:t xml:space="preserve"> </w:t>
      </w:r>
      <w:r w:rsidR="002F5E10" w:rsidRPr="00662EAD">
        <w:t>област Шумен беше проведено заседание на ОИК, назначена по Решение № 2164-МИ/ 01.09.2023 г. на ЦИК.</w:t>
      </w:r>
    </w:p>
    <w:p w:rsidR="002F5E10" w:rsidRPr="00662EAD" w:rsidRDefault="002F5E10" w:rsidP="00072846">
      <w:pPr>
        <w:ind w:left="-284" w:right="-426" w:firstLine="568"/>
        <w:jc w:val="both"/>
      </w:pPr>
    </w:p>
    <w:p w:rsidR="00324A22" w:rsidRPr="00662EAD" w:rsidRDefault="002F5E10" w:rsidP="00324A22">
      <w:pPr>
        <w:jc w:val="both"/>
      </w:pPr>
      <w:r w:rsidRPr="00662EAD">
        <w:t xml:space="preserve">      На заседанието присъстваха следните членове:</w:t>
      </w:r>
    </w:p>
    <w:p w:rsidR="002F5E10" w:rsidRPr="00662EAD" w:rsidRDefault="002F5E10" w:rsidP="00324A22">
      <w:pPr>
        <w:jc w:val="both"/>
      </w:pP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Шенол </w:t>
      </w:r>
      <w:proofErr w:type="spellStart"/>
      <w:r w:rsidRPr="00662EAD">
        <w:rPr>
          <w:rFonts w:eastAsia="Calibri"/>
          <w:lang w:eastAsia="en-US"/>
        </w:rPr>
        <w:t>Февзиев</w:t>
      </w:r>
      <w:proofErr w:type="spellEnd"/>
      <w:r w:rsidRPr="00662EAD">
        <w:rPr>
          <w:rFonts w:eastAsia="Calibri"/>
          <w:lang w:eastAsia="en-US"/>
        </w:rPr>
        <w:t xml:space="preserve"> </w:t>
      </w:r>
      <w:proofErr w:type="spellStart"/>
      <w:r w:rsidRPr="00662EAD">
        <w:rPr>
          <w:rFonts w:eastAsia="Calibri"/>
          <w:lang w:eastAsia="en-US"/>
        </w:rPr>
        <w:t>Кязимов</w:t>
      </w:r>
      <w:proofErr w:type="spellEnd"/>
      <w:r w:rsidRPr="00662EAD">
        <w:rPr>
          <w:rFonts w:eastAsia="Calibri"/>
          <w:lang w:eastAsia="en-US"/>
        </w:rPr>
        <w:t xml:space="preserve"> - председател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Мелис </w:t>
      </w:r>
      <w:proofErr w:type="spellStart"/>
      <w:r w:rsidRPr="00662EAD">
        <w:rPr>
          <w:rFonts w:eastAsia="Calibri"/>
          <w:lang w:eastAsia="en-US"/>
        </w:rPr>
        <w:t>Сезгинова</w:t>
      </w:r>
      <w:proofErr w:type="spellEnd"/>
      <w:r w:rsidRPr="00662EAD">
        <w:rPr>
          <w:rFonts w:eastAsia="Calibri"/>
          <w:lang w:eastAsia="en-US"/>
        </w:rPr>
        <w:t xml:space="preserve"> Алиосман – зам.- председател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Коля Танева Колева – зам.- председател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Фатме Мехмед Мехмедали - секретар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Арзу Неджми Хюсеин -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Ибрям </w:t>
      </w:r>
      <w:proofErr w:type="spellStart"/>
      <w:r w:rsidRPr="00662EAD">
        <w:rPr>
          <w:rFonts w:eastAsia="Calibri"/>
          <w:lang w:eastAsia="en-US"/>
        </w:rPr>
        <w:t>Орханов</w:t>
      </w:r>
      <w:proofErr w:type="spellEnd"/>
      <w:r w:rsidRPr="00662EAD">
        <w:rPr>
          <w:rFonts w:eastAsia="Calibri"/>
          <w:lang w:eastAsia="en-US"/>
        </w:rPr>
        <w:t xml:space="preserve"> </w:t>
      </w:r>
      <w:proofErr w:type="spellStart"/>
      <w:r w:rsidRPr="00662EAD">
        <w:rPr>
          <w:rFonts w:eastAsia="Calibri"/>
          <w:lang w:eastAsia="en-US"/>
        </w:rPr>
        <w:t>Енверов</w:t>
      </w:r>
      <w:proofErr w:type="spellEnd"/>
      <w:r w:rsidRPr="00662EAD">
        <w:rPr>
          <w:rFonts w:eastAsia="Calibri"/>
          <w:lang w:eastAsia="en-US"/>
        </w:rPr>
        <w:t xml:space="preserve"> -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Рамадан </w:t>
      </w:r>
      <w:proofErr w:type="spellStart"/>
      <w:r w:rsidRPr="00662EAD">
        <w:rPr>
          <w:rFonts w:eastAsia="Calibri"/>
          <w:lang w:eastAsia="en-US"/>
        </w:rPr>
        <w:t>Тунджеров</w:t>
      </w:r>
      <w:proofErr w:type="spellEnd"/>
      <w:r w:rsidRPr="00662EAD">
        <w:rPr>
          <w:rFonts w:eastAsia="Calibri"/>
          <w:lang w:eastAsia="en-US"/>
        </w:rPr>
        <w:t xml:space="preserve"> Рамаданов -член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Стефан Иванов Стефанов -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Анатоли Желязков Стоянов –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Ваня Георгиева Гюрова - член</w:t>
      </w:r>
    </w:p>
    <w:p w:rsidR="002D1743" w:rsidRPr="00662EAD" w:rsidRDefault="00953493" w:rsidP="00953493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11.Николай Радев Колев – член</w:t>
      </w:r>
    </w:p>
    <w:p w:rsidR="00652D79" w:rsidRPr="00662EAD" w:rsidRDefault="00652D79" w:rsidP="00652D79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     </w:t>
      </w:r>
    </w:p>
    <w:p w:rsidR="00652D79" w:rsidRPr="00662EAD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Налице е необходимия кворум по чл. 85, ал. 3 от ИК.</w:t>
      </w:r>
    </w:p>
    <w:p w:rsidR="00652D79" w:rsidRPr="00662EAD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Предложен беше следния дневен ред:</w:t>
      </w:r>
    </w:p>
    <w:p w:rsidR="00B344B7" w:rsidRPr="00662EAD" w:rsidRDefault="00B344B7" w:rsidP="00324A22">
      <w:pPr>
        <w:jc w:val="both"/>
      </w:pPr>
    </w:p>
    <w:p w:rsidR="00324A22" w:rsidRPr="00662EAD" w:rsidRDefault="00324A22" w:rsidP="00324A22">
      <w:pPr>
        <w:jc w:val="center"/>
        <w:rPr>
          <w:b/>
          <w:bCs/>
        </w:rPr>
      </w:pPr>
      <w:r w:rsidRPr="00662EAD">
        <w:rPr>
          <w:b/>
          <w:bCs/>
        </w:rPr>
        <w:t>Д Н Е В Е Н   Р Е Д :</w:t>
      </w:r>
    </w:p>
    <w:p w:rsidR="002F5E10" w:rsidRPr="00662EAD" w:rsidRDefault="002F5E10" w:rsidP="00263BEA">
      <w:pPr>
        <w:jc w:val="both"/>
        <w:rPr>
          <w:b/>
          <w:bCs/>
        </w:rPr>
      </w:pPr>
    </w:p>
    <w:p w:rsidR="00263BEA" w:rsidRPr="00662EAD" w:rsidRDefault="00263BEA" w:rsidP="002D6BC3">
      <w:pPr>
        <w:jc w:val="both"/>
      </w:pPr>
    </w:p>
    <w:p w:rsidR="002F5E10" w:rsidRPr="00B842B9" w:rsidRDefault="00B842B9" w:rsidP="00B842B9">
      <w:pPr>
        <w:pStyle w:val="a3"/>
        <w:numPr>
          <w:ilvl w:val="0"/>
          <w:numId w:val="45"/>
        </w:numPr>
        <w:jc w:val="both"/>
        <w:rPr>
          <w:lang w:val="en-US"/>
        </w:rPr>
      </w:pPr>
      <w:r>
        <w:t xml:space="preserve">Разглеждане на сигнал с вх. номер 94/29.10.2023 г. от Ерол Алиев </w:t>
      </w:r>
    </w:p>
    <w:p w:rsidR="00B842B9" w:rsidRPr="00B842B9" w:rsidRDefault="00B842B9" w:rsidP="00B842B9">
      <w:pPr>
        <w:pStyle w:val="a3"/>
        <w:numPr>
          <w:ilvl w:val="0"/>
          <w:numId w:val="45"/>
        </w:numPr>
        <w:jc w:val="both"/>
        <w:rPr>
          <w:lang w:val="en-US"/>
        </w:rPr>
      </w:pPr>
      <w:r>
        <w:t xml:space="preserve">Разглеждане на сигнал с вх. номер 95/29.10.2023 г. от Метин Ибрямов </w:t>
      </w:r>
    </w:p>
    <w:p w:rsidR="00B842B9" w:rsidRPr="00B842B9" w:rsidRDefault="00B842B9" w:rsidP="00B842B9">
      <w:pPr>
        <w:pStyle w:val="a3"/>
        <w:numPr>
          <w:ilvl w:val="0"/>
          <w:numId w:val="45"/>
        </w:numPr>
        <w:jc w:val="both"/>
        <w:rPr>
          <w:lang w:val="en-US"/>
        </w:rPr>
      </w:pPr>
      <w:r>
        <w:t xml:space="preserve">Разглеждане на сигнал с вх. номер 96/29.10.2023 г. от Тефик Хасан </w:t>
      </w:r>
    </w:p>
    <w:p w:rsidR="00263BEA" w:rsidRPr="00662EAD" w:rsidRDefault="00263BEA" w:rsidP="00263BEA">
      <w:pPr>
        <w:pStyle w:val="a3"/>
        <w:jc w:val="both"/>
      </w:pPr>
    </w:p>
    <w:p w:rsidR="00652D79" w:rsidRPr="00662EAD" w:rsidRDefault="00652D79" w:rsidP="00652D79">
      <w:pPr>
        <w:spacing w:after="160" w:line="259" w:lineRule="auto"/>
        <w:ind w:firstLine="720"/>
        <w:jc w:val="both"/>
        <w:rPr>
          <w:rFonts w:eastAsia="Calibri"/>
          <w:lang w:eastAsia="en-US"/>
        </w:rPr>
      </w:pPr>
      <w:bookmarkStart w:id="0" w:name="_Hlk147155397"/>
      <w:r w:rsidRPr="00662EAD">
        <w:rPr>
          <w:rFonts w:eastAsia="Calibri"/>
          <w:lang w:eastAsia="en-US"/>
        </w:rPr>
        <w:t>Дневният ред беше подложен на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652D79" w:rsidRPr="00662EAD" w:rsidRDefault="00652D79" w:rsidP="00652D79">
      <w:pPr>
        <w:spacing w:after="160" w:line="259" w:lineRule="auto"/>
        <w:jc w:val="both"/>
        <w:rPr>
          <w:rFonts w:eastAsia="Calibri"/>
          <w:lang w:eastAsia="en-US"/>
        </w:rPr>
      </w:pPr>
    </w:p>
    <w:bookmarkEnd w:id="0"/>
    <w:p w:rsidR="00324A22" w:rsidRPr="00662EAD" w:rsidRDefault="00324A22" w:rsidP="00324A22">
      <w:pPr>
        <w:jc w:val="both"/>
        <w:rPr>
          <w:b/>
        </w:rPr>
      </w:pPr>
    </w:p>
    <w:p w:rsidR="00B501A1" w:rsidRPr="00B842B9" w:rsidRDefault="00324A22" w:rsidP="00B842B9">
      <w:pPr>
        <w:jc w:val="both"/>
      </w:pPr>
      <w:r w:rsidRPr="00662EAD">
        <w:t xml:space="preserve">       </w:t>
      </w:r>
      <w:r w:rsidR="002F5E10" w:rsidRPr="00662EAD">
        <w:rPr>
          <w:b/>
        </w:rPr>
        <w:t>По т.1</w:t>
      </w:r>
      <w:r w:rsidR="001550FB" w:rsidRPr="00662EAD">
        <w:rPr>
          <w:b/>
        </w:rPr>
        <w:t xml:space="preserve"> </w:t>
      </w:r>
      <w:r w:rsidR="00B842B9" w:rsidRPr="00B842B9">
        <w:t>Постъпил сигнал с вх. номер 94/ 29.10.2023 г. от Ерол Алиев – кандидат за кмет на кметство от ПП „ГЕРБ“</w:t>
      </w:r>
    </w:p>
    <w:p w:rsidR="00B842B9" w:rsidRPr="002758DF" w:rsidRDefault="00B842B9" w:rsidP="00B842B9">
      <w:pPr>
        <w:jc w:val="both"/>
        <w:rPr>
          <w:shd w:val="clear" w:color="auto" w:fill="F5F5F5"/>
        </w:rPr>
      </w:pPr>
      <w:r w:rsidRPr="00B842B9">
        <w:tab/>
      </w:r>
      <w:r w:rsidRPr="002758DF">
        <w:t xml:space="preserve">Подателят на сигнала твърди, че </w:t>
      </w:r>
      <w:r w:rsidRPr="002758DF">
        <w:rPr>
          <w:shd w:val="clear" w:color="auto" w:fill="F5F5F5"/>
        </w:rPr>
        <w:t xml:space="preserve">техническият сътрудник на кметството в село Браничево стои в  двора на училището, където се намират избирателните секции и дава указания за кого да гласуват минаващите гласоподаватели. </w:t>
      </w:r>
    </w:p>
    <w:p w:rsidR="00B842B9" w:rsidRPr="002758DF" w:rsidRDefault="00B842B9" w:rsidP="00B842B9">
      <w:pPr>
        <w:jc w:val="both"/>
        <w:rPr>
          <w:rFonts w:eastAsia="Calibri"/>
          <w:lang w:eastAsia="en-US"/>
        </w:rPr>
      </w:pPr>
      <w:r w:rsidRPr="002758DF">
        <w:rPr>
          <w:shd w:val="clear" w:color="auto" w:fill="F5F5F5"/>
        </w:rPr>
        <w:tab/>
        <w:t xml:space="preserve">Работна група от ОИК – Каолиново извърши проверка на място в секционните избирателни комисии в село Браничево. Проведени бяха разговори членовете на двете комисии и с охраняващите секцията полицаи. Не бяха установени данни, които да потвърждават сигнала. </w:t>
      </w:r>
    </w:p>
    <w:p w:rsidR="00B501A1" w:rsidRPr="00662EAD" w:rsidRDefault="00B842B9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Поради което </w:t>
      </w:r>
      <w:r w:rsidR="002758DF">
        <w:rPr>
          <w:rFonts w:eastAsia="Calibri"/>
          <w:lang w:eastAsia="en-US"/>
        </w:rPr>
        <w:t>на основание чл. 87, ал. 1, т. 22</w:t>
      </w:r>
      <w:r>
        <w:rPr>
          <w:rFonts w:eastAsia="Calibri"/>
          <w:lang w:eastAsia="en-US"/>
        </w:rPr>
        <w:t xml:space="preserve"> ОИК – Каолиново </w:t>
      </w:r>
    </w:p>
    <w:p w:rsidR="00B501A1" w:rsidRPr="00662EAD" w:rsidRDefault="00B501A1" w:rsidP="00B501A1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662EAD">
        <w:rPr>
          <w:rFonts w:eastAsia="Calibri"/>
          <w:b/>
          <w:lang w:eastAsia="en-US"/>
        </w:rPr>
        <w:t>РЕШИ:</w:t>
      </w:r>
    </w:p>
    <w:p w:rsidR="00B501A1" w:rsidRPr="00662EAD" w:rsidRDefault="00B842B9" w:rsidP="00B842B9">
      <w:pPr>
        <w:pStyle w:val="a3"/>
        <w:spacing w:after="160" w:line="259" w:lineRule="auto"/>
        <w:ind w:left="28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Оставя без разглеждане сигнал с вх. номер 94/29.10.2023 г.</w:t>
      </w:r>
    </w:p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01A1" w:rsidRPr="00662EAD" w:rsidRDefault="00B501A1" w:rsidP="00B501A1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972964" w:rsidRDefault="002758DF" w:rsidP="00972964">
      <w:pPr>
        <w:pStyle w:val="a3"/>
        <w:spacing w:after="160" w:line="259" w:lineRule="auto"/>
        <w:ind w:left="284"/>
      </w:pPr>
      <w:r>
        <w:rPr>
          <w:rFonts w:eastAsia="Calibri"/>
          <w:b/>
          <w:lang w:eastAsia="en-US"/>
        </w:rPr>
        <w:t xml:space="preserve">По т. 2 </w:t>
      </w:r>
      <w:r>
        <w:t>Разглеждане на сигнал с вх. номер 95/29.10.2023 г. от Метин Ибрямов</w:t>
      </w:r>
    </w:p>
    <w:p w:rsidR="002758DF" w:rsidRDefault="002758DF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2758DF" w:rsidRPr="00662EAD" w:rsidRDefault="002758DF" w:rsidP="002758DF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Подателят на сигнала твърди, че кандидатът за кмет на кметство Сини вир от ПП „ДПС“ превозва хора до избирателната секция. </w:t>
      </w:r>
    </w:p>
    <w:p w:rsidR="002758DF" w:rsidRPr="002758DF" w:rsidRDefault="002758DF" w:rsidP="002758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2758DF">
        <w:rPr>
          <w:shd w:val="clear" w:color="auto" w:fill="F5F5F5"/>
        </w:rPr>
        <w:t>Работна група от ОИК – Каолиново извър</w:t>
      </w:r>
      <w:r>
        <w:rPr>
          <w:shd w:val="clear" w:color="auto" w:fill="F5F5F5"/>
        </w:rPr>
        <w:t>ши проверка на място в секционната</w:t>
      </w:r>
      <w:r w:rsidRPr="002758DF">
        <w:rPr>
          <w:shd w:val="clear" w:color="auto" w:fill="F5F5F5"/>
        </w:rPr>
        <w:t xml:space="preserve"> избир</w:t>
      </w:r>
      <w:r>
        <w:rPr>
          <w:shd w:val="clear" w:color="auto" w:fill="F5F5F5"/>
        </w:rPr>
        <w:t>ателна</w:t>
      </w:r>
      <w:r w:rsidRPr="002758DF">
        <w:rPr>
          <w:shd w:val="clear" w:color="auto" w:fill="F5F5F5"/>
        </w:rPr>
        <w:t xml:space="preserve"> комиси</w:t>
      </w:r>
      <w:r>
        <w:rPr>
          <w:shd w:val="clear" w:color="auto" w:fill="F5F5F5"/>
        </w:rPr>
        <w:t>я</w:t>
      </w:r>
      <w:r w:rsidRPr="002758DF">
        <w:rPr>
          <w:shd w:val="clear" w:color="auto" w:fill="F5F5F5"/>
        </w:rPr>
        <w:t xml:space="preserve"> в село </w:t>
      </w:r>
      <w:r>
        <w:rPr>
          <w:shd w:val="clear" w:color="auto" w:fill="F5F5F5"/>
        </w:rPr>
        <w:t>Сини вир</w:t>
      </w:r>
      <w:r w:rsidRPr="002758DF">
        <w:rPr>
          <w:shd w:val="clear" w:color="auto" w:fill="F5F5F5"/>
        </w:rPr>
        <w:t xml:space="preserve">. Проведени бяха разговори членовете на </w:t>
      </w:r>
      <w:r>
        <w:rPr>
          <w:shd w:val="clear" w:color="auto" w:fill="F5F5F5"/>
        </w:rPr>
        <w:t>к</w:t>
      </w:r>
      <w:r w:rsidRPr="002758DF">
        <w:rPr>
          <w:shd w:val="clear" w:color="auto" w:fill="F5F5F5"/>
        </w:rPr>
        <w:t>омиси</w:t>
      </w:r>
      <w:r>
        <w:rPr>
          <w:shd w:val="clear" w:color="auto" w:fill="F5F5F5"/>
        </w:rPr>
        <w:t>ята и с охраняващия</w:t>
      </w:r>
      <w:r w:rsidRPr="002758DF">
        <w:rPr>
          <w:shd w:val="clear" w:color="auto" w:fill="F5F5F5"/>
        </w:rPr>
        <w:t xml:space="preserve"> секцията полица</w:t>
      </w:r>
      <w:r>
        <w:rPr>
          <w:shd w:val="clear" w:color="auto" w:fill="F5F5F5"/>
        </w:rPr>
        <w:t>й</w:t>
      </w:r>
      <w:r w:rsidRPr="002758DF">
        <w:rPr>
          <w:shd w:val="clear" w:color="auto" w:fill="F5F5F5"/>
        </w:rPr>
        <w:t xml:space="preserve">. Не бяха установени данни, които да потвърждават сигнала. </w:t>
      </w:r>
    </w:p>
    <w:p w:rsidR="002758DF" w:rsidRPr="00662EAD" w:rsidRDefault="002758DF" w:rsidP="002758DF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Поради което на основание чл. 87, ал. 1, т. 22 ОИК – Каолиново </w:t>
      </w:r>
    </w:p>
    <w:p w:rsidR="002758DF" w:rsidRPr="00662EAD" w:rsidRDefault="002758DF" w:rsidP="002758DF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662EAD">
        <w:rPr>
          <w:rFonts w:eastAsia="Calibri"/>
          <w:b/>
          <w:lang w:eastAsia="en-US"/>
        </w:rPr>
        <w:t>РЕШИ:</w:t>
      </w:r>
    </w:p>
    <w:p w:rsidR="002758DF" w:rsidRPr="00662EAD" w:rsidRDefault="002758DF" w:rsidP="002758DF">
      <w:pPr>
        <w:pStyle w:val="a3"/>
        <w:spacing w:after="160" w:line="259" w:lineRule="auto"/>
        <w:ind w:left="28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Оставя без разглеждане сигнал с вх. номер 9</w:t>
      </w:r>
      <w:r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/29.10.2023 г.</w:t>
      </w:r>
    </w:p>
    <w:p w:rsidR="00972964" w:rsidRPr="00662EAD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501A1" w:rsidRPr="00662EAD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01A1" w:rsidRPr="00662EAD" w:rsidRDefault="00B501A1" w:rsidP="00B501A1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662EAD" w:rsidRDefault="00B51578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5D7265" w:rsidRPr="005D7265" w:rsidRDefault="005D7265" w:rsidP="005D7265">
      <w:pPr>
        <w:jc w:val="both"/>
        <w:rPr>
          <w:lang w:val="en-US"/>
        </w:rPr>
      </w:pPr>
      <w:r w:rsidRPr="005D7265">
        <w:rPr>
          <w:rFonts w:eastAsia="Calibri"/>
          <w:b/>
          <w:lang w:eastAsia="en-US"/>
        </w:rPr>
        <w:t>По т. 3</w:t>
      </w:r>
      <w:r w:rsidR="0028235B" w:rsidRPr="005D7265">
        <w:rPr>
          <w:rFonts w:eastAsia="Calibri"/>
          <w:lang w:eastAsia="en-US"/>
        </w:rPr>
        <w:t xml:space="preserve"> </w:t>
      </w:r>
      <w:r>
        <w:t xml:space="preserve">Разглеждане на сигнал с вх. номер 96/29.10.2023 г. от Тефик Хасан </w:t>
      </w:r>
      <w:r>
        <w:t>– кандидат за кмет на кметство Тодор Икономово</w:t>
      </w:r>
    </w:p>
    <w:p w:rsidR="0028235B" w:rsidRDefault="0028235B" w:rsidP="0028235B">
      <w:pPr>
        <w:shd w:val="clear" w:color="auto" w:fill="FFFFFF"/>
        <w:spacing w:after="150"/>
        <w:rPr>
          <w:rFonts w:eastAsia="Times New Roman"/>
          <w:lang w:eastAsia="bg-BG"/>
        </w:rPr>
      </w:pPr>
    </w:p>
    <w:p w:rsidR="005D7265" w:rsidRDefault="005D7265" w:rsidP="005D7265">
      <w:pPr>
        <w:shd w:val="clear" w:color="auto" w:fill="FFFFFF"/>
        <w:spacing w:after="150"/>
        <w:jc w:val="both"/>
        <w:rPr>
          <w:color w:val="000000" w:themeColor="text1"/>
          <w:shd w:val="clear" w:color="auto" w:fill="F5F5F5"/>
        </w:rPr>
      </w:pPr>
      <w:r w:rsidRPr="005D7265">
        <w:rPr>
          <w:rFonts w:eastAsia="Times New Roman"/>
          <w:lang w:eastAsia="bg-BG"/>
        </w:rPr>
        <w:tab/>
        <w:t xml:space="preserve">Подателят на сигнала твърди, </w:t>
      </w:r>
      <w:r w:rsidRPr="005D7265">
        <w:rPr>
          <w:color w:val="000000" w:themeColor="text1"/>
          <w:shd w:val="clear" w:color="auto" w:fill="F5F5F5"/>
        </w:rPr>
        <w:t>че тех</w:t>
      </w:r>
      <w:r>
        <w:rPr>
          <w:color w:val="000000" w:themeColor="text1"/>
          <w:shd w:val="clear" w:color="auto" w:fill="F5F5F5"/>
        </w:rPr>
        <w:t>ническият сътрудник в кметство Тодор Икономово</w:t>
      </w:r>
      <w:r w:rsidRPr="005D7265">
        <w:rPr>
          <w:color w:val="000000" w:themeColor="text1"/>
          <w:shd w:val="clear" w:color="auto" w:fill="F5F5F5"/>
        </w:rPr>
        <w:t xml:space="preserve"> обикаля избирателните секции и агитира да се гласува за определена партия и кандидат</w:t>
      </w:r>
      <w:r>
        <w:rPr>
          <w:color w:val="000000" w:themeColor="text1"/>
          <w:shd w:val="clear" w:color="auto" w:fill="F5F5F5"/>
        </w:rPr>
        <w:t>.</w:t>
      </w:r>
    </w:p>
    <w:p w:rsidR="005D7265" w:rsidRPr="002758DF" w:rsidRDefault="005D7265" w:rsidP="005D7265">
      <w:pPr>
        <w:ind w:firstLine="284"/>
        <w:jc w:val="both"/>
        <w:rPr>
          <w:rFonts w:eastAsia="Calibri"/>
          <w:lang w:eastAsia="en-US"/>
        </w:rPr>
      </w:pPr>
      <w:r w:rsidRPr="002758DF">
        <w:rPr>
          <w:shd w:val="clear" w:color="auto" w:fill="F5F5F5"/>
        </w:rPr>
        <w:t>Работна група от ОИК – Каолиново извър</w:t>
      </w:r>
      <w:r>
        <w:rPr>
          <w:shd w:val="clear" w:color="auto" w:fill="F5F5F5"/>
        </w:rPr>
        <w:t>ши проверка на място в секционн</w:t>
      </w:r>
      <w:r>
        <w:rPr>
          <w:shd w:val="clear" w:color="auto" w:fill="F5F5F5"/>
        </w:rPr>
        <w:t>ите</w:t>
      </w:r>
      <w:r w:rsidRPr="002758DF">
        <w:rPr>
          <w:shd w:val="clear" w:color="auto" w:fill="F5F5F5"/>
        </w:rPr>
        <w:t xml:space="preserve"> избир</w:t>
      </w:r>
      <w:r>
        <w:rPr>
          <w:shd w:val="clear" w:color="auto" w:fill="F5F5F5"/>
        </w:rPr>
        <w:t xml:space="preserve">ателни </w:t>
      </w:r>
      <w:r w:rsidRPr="002758DF">
        <w:rPr>
          <w:shd w:val="clear" w:color="auto" w:fill="F5F5F5"/>
        </w:rPr>
        <w:t>комиси</w:t>
      </w:r>
      <w:r>
        <w:rPr>
          <w:shd w:val="clear" w:color="auto" w:fill="F5F5F5"/>
        </w:rPr>
        <w:t>и</w:t>
      </w:r>
      <w:r w:rsidRPr="002758DF">
        <w:rPr>
          <w:shd w:val="clear" w:color="auto" w:fill="F5F5F5"/>
        </w:rPr>
        <w:t xml:space="preserve"> в село </w:t>
      </w:r>
      <w:r>
        <w:rPr>
          <w:shd w:val="clear" w:color="auto" w:fill="F5F5F5"/>
        </w:rPr>
        <w:t>Тодор Икономово</w:t>
      </w:r>
      <w:r w:rsidRPr="002758DF">
        <w:rPr>
          <w:shd w:val="clear" w:color="auto" w:fill="F5F5F5"/>
        </w:rPr>
        <w:t xml:space="preserve">. Проведени бяха разговори членовете на </w:t>
      </w:r>
      <w:r>
        <w:rPr>
          <w:shd w:val="clear" w:color="auto" w:fill="F5F5F5"/>
        </w:rPr>
        <w:t>к</w:t>
      </w:r>
      <w:r w:rsidRPr="002758DF">
        <w:rPr>
          <w:shd w:val="clear" w:color="auto" w:fill="F5F5F5"/>
        </w:rPr>
        <w:t>омиси</w:t>
      </w:r>
      <w:r>
        <w:rPr>
          <w:shd w:val="clear" w:color="auto" w:fill="F5F5F5"/>
        </w:rPr>
        <w:t>ите</w:t>
      </w:r>
      <w:r>
        <w:rPr>
          <w:shd w:val="clear" w:color="auto" w:fill="F5F5F5"/>
        </w:rPr>
        <w:t xml:space="preserve"> и с охраняващи</w:t>
      </w:r>
      <w:r>
        <w:rPr>
          <w:shd w:val="clear" w:color="auto" w:fill="F5F5F5"/>
        </w:rPr>
        <w:t>те</w:t>
      </w:r>
      <w:r w:rsidRPr="002758DF">
        <w:rPr>
          <w:shd w:val="clear" w:color="auto" w:fill="F5F5F5"/>
        </w:rPr>
        <w:t xml:space="preserve"> секцията полица</w:t>
      </w:r>
      <w:r>
        <w:rPr>
          <w:shd w:val="clear" w:color="auto" w:fill="F5F5F5"/>
        </w:rPr>
        <w:t>и</w:t>
      </w:r>
      <w:r w:rsidRPr="002758DF">
        <w:rPr>
          <w:shd w:val="clear" w:color="auto" w:fill="F5F5F5"/>
        </w:rPr>
        <w:t xml:space="preserve">. Не бяха установени данни, които да потвърждават сигнала. </w:t>
      </w:r>
    </w:p>
    <w:p w:rsidR="005D7265" w:rsidRPr="00662EAD" w:rsidRDefault="005D7265" w:rsidP="005D7265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Поради което на основание чл. 87, ал. 1, т. 22 ОИК – Каолиново </w:t>
      </w:r>
    </w:p>
    <w:p w:rsidR="008F1D42" w:rsidRDefault="0028235B" w:rsidP="005D7265">
      <w:pPr>
        <w:shd w:val="clear" w:color="auto" w:fill="FFFFFF"/>
        <w:spacing w:after="150"/>
        <w:jc w:val="center"/>
        <w:rPr>
          <w:rFonts w:eastAsia="Times New Roman"/>
          <w:b/>
          <w:bCs/>
          <w:lang w:eastAsia="bg-BG"/>
        </w:rPr>
      </w:pPr>
      <w:r w:rsidRPr="00662EAD">
        <w:rPr>
          <w:rFonts w:eastAsia="Times New Roman"/>
          <w:b/>
          <w:bCs/>
          <w:lang w:eastAsia="bg-BG"/>
        </w:rPr>
        <w:t>Р Е Ш И:</w:t>
      </w:r>
    </w:p>
    <w:p w:rsidR="005D7265" w:rsidRDefault="005D7265" w:rsidP="008F1D42">
      <w:pPr>
        <w:shd w:val="clear" w:color="auto" w:fill="FFFFFF"/>
        <w:spacing w:after="150"/>
        <w:jc w:val="center"/>
        <w:rPr>
          <w:rFonts w:eastAsia="Times New Roman"/>
          <w:lang w:eastAsia="bg-BG"/>
        </w:rPr>
      </w:pPr>
      <w:r>
        <w:rPr>
          <w:rFonts w:eastAsia="Calibri"/>
          <w:lang w:eastAsia="en-US"/>
        </w:rPr>
        <w:t>Оставя без разглеждане сигнал с вх. номер 9</w:t>
      </w:r>
      <w:r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/29.10.2023 г.</w:t>
      </w:r>
    </w:p>
    <w:p w:rsidR="008500BE" w:rsidRPr="00662EAD" w:rsidRDefault="008500BE" w:rsidP="005D7265">
      <w:pPr>
        <w:shd w:val="clear" w:color="auto" w:fill="FFFFFF"/>
        <w:spacing w:after="150"/>
        <w:ind w:firstLine="426"/>
        <w:rPr>
          <w:shd w:val="clear" w:color="auto" w:fill="FFFFFF"/>
        </w:rPr>
      </w:pPr>
      <w:r w:rsidRPr="00662EAD">
        <w:rPr>
          <w:shd w:val="clear" w:color="auto" w:fill="FFFFFF"/>
        </w:rPr>
        <w:t>Решението подлежи на обжалване пред Централната избирателна комисия в 3-дневен срок от обявяването му.</w:t>
      </w:r>
    </w:p>
    <w:p w:rsidR="008500BE" w:rsidRPr="00662EAD" w:rsidRDefault="008500BE" w:rsidP="008500BE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8500BE" w:rsidRPr="00662EAD" w:rsidRDefault="008500BE" w:rsidP="008500B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992C9D" w:rsidRPr="00662EAD" w:rsidRDefault="00992C9D" w:rsidP="00C807F8">
      <w:bookmarkStart w:id="1" w:name="_GoBack"/>
      <w:bookmarkEnd w:id="1"/>
      <w:r w:rsidRPr="00662EAD">
        <w:t>След изчерпване  на дневния ред заседанието беше закрито.</w:t>
      </w:r>
    </w:p>
    <w:p w:rsidR="002C6C1D" w:rsidRPr="00662EAD" w:rsidRDefault="002C6C1D" w:rsidP="00992C9D">
      <w:pPr>
        <w:shd w:val="clear" w:color="auto" w:fill="FFFFFF"/>
        <w:spacing w:after="150"/>
        <w:ind w:left="426"/>
        <w:jc w:val="both"/>
      </w:pPr>
    </w:p>
    <w:p w:rsidR="00992C9D" w:rsidRPr="00662EAD" w:rsidRDefault="00992C9D" w:rsidP="00992C9D">
      <w:pPr>
        <w:shd w:val="clear" w:color="auto" w:fill="FFFFFF"/>
        <w:spacing w:after="150"/>
        <w:ind w:left="426"/>
        <w:jc w:val="both"/>
      </w:pPr>
    </w:p>
    <w:p w:rsidR="00992C9D" w:rsidRPr="00662EAD" w:rsidRDefault="00992C9D" w:rsidP="00992C9D">
      <w:pPr>
        <w:ind w:left="142" w:hanging="142"/>
        <w:jc w:val="both"/>
        <w:rPr>
          <w:b/>
        </w:rPr>
      </w:pPr>
      <w:r w:rsidRPr="00662EAD">
        <w:rPr>
          <w:b/>
        </w:rPr>
        <w:t xml:space="preserve">        ПРЕДСЕДАТЕЛ:                                                СЕКРЕТАР: </w:t>
      </w:r>
    </w:p>
    <w:p w:rsidR="00241EB5" w:rsidRPr="00662EAD" w:rsidRDefault="00992C9D" w:rsidP="00C6491B">
      <w:pPr>
        <w:jc w:val="both"/>
        <w:rPr>
          <w:b/>
        </w:rPr>
      </w:pPr>
      <w:r w:rsidRPr="00662EAD">
        <w:rPr>
          <w:b/>
        </w:rPr>
        <w:t xml:space="preserve">                                       /</w:t>
      </w:r>
      <w:r w:rsidRPr="00662EAD">
        <w:rPr>
          <w:b/>
          <w:i/>
        </w:rPr>
        <w:t xml:space="preserve">Шенол </w:t>
      </w:r>
      <w:proofErr w:type="spellStart"/>
      <w:r w:rsidRPr="00662EAD">
        <w:rPr>
          <w:b/>
          <w:i/>
        </w:rPr>
        <w:t>Кязимов</w:t>
      </w:r>
      <w:proofErr w:type="spellEnd"/>
      <w:r w:rsidRPr="00662EAD">
        <w:rPr>
          <w:b/>
          <w:i/>
        </w:rPr>
        <w:t>/                                          /Фатме Мехмедали/</w:t>
      </w:r>
      <w:r w:rsidRPr="00662EAD">
        <w:rPr>
          <w:b/>
        </w:rPr>
        <w:t xml:space="preserve">  </w:t>
      </w:r>
      <w:r w:rsidRPr="00662EAD">
        <w:rPr>
          <w:b/>
        </w:rPr>
        <w:tab/>
      </w:r>
      <w:r w:rsidRPr="00662EAD">
        <w:rPr>
          <w:b/>
        </w:rPr>
        <w:tab/>
      </w:r>
      <w:r w:rsidRPr="00662EAD">
        <w:rPr>
          <w:b/>
        </w:rPr>
        <w:tab/>
      </w:r>
    </w:p>
    <w:sectPr w:rsidR="00241EB5" w:rsidRPr="00662EAD" w:rsidSect="0099611E">
      <w:footerReference w:type="default" r:id="rId7"/>
      <w:pgSz w:w="11906" w:h="16838"/>
      <w:pgMar w:top="56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90" w:rsidRDefault="00727D90" w:rsidP="00C6491B">
      <w:r>
        <w:separator/>
      </w:r>
    </w:p>
  </w:endnote>
  <w:endnote w:type="continuationSeparator" w:id="0">
    <w:p w:rsidR="00727D90" w:rsidRDefault="00727D90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209251"/>
      <w:docPartObj>
        <w:docPartGallery w:val="Page Numbers (Bottom of Page)"/>
        <w:docPartUnique/>
      </w:docPartObj>
    </w:sdtPr>
    <w:sdtContent>
      <w:p w:rsidR="00B842B9" w:rsidRDefault="00B842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C82">
          <w:rPr>
            <w:noProof/>
          </w:rPr>
          <w:t>3</w:t>
        </w:r>
        <w:r>
          <w:fldChar w:fldCharType="end"/>
        </w:r>
      </w:p>
    </w:sdtContent>
  </w:sdt>
  <w:p w:rsidR="00B842B9" w:rsidRDefault="00B842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90" w:rsidRDefault="00727D90" w:rsidP="00C6491B">
      <w:r>
        <w:separator/>
      </w:r>
    </w:p>
  </w:footnote>
  <w:footnote w:type="continuationSeparator" w:id="0">
    <w:p w:rsidR="00727D90" w:rsidRDefault="00727D90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A1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16E0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1D59B4"/>
    <w:multiLevelType w:val="hybridMultilevel"/>
    <w:tmpl w:val="E26E4934"/>
    <w:lvl w:ilvl="0" w:tplc="F708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4355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773"/>
    <w:multiLevelType w:val="multilevel"/>
    <w:tmpl w:val="1F742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F4C0C"/>
    <w:multiLevelType w:val="hybridMultilevel"/>
    <w:tmpl w:val="84FA101E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954905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697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59D4"/>
    <w:multiLevelType w:val="multilevel"/>
    <w:tmpl w:val="AC048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360DFA"/>
    <w:multiLevelType w:val="hybridMultilevel"/>
    <w:tmpl w:val="84FA101E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7F6069"/>
    <w:multiLevelType w:val="hybridMultilevel"/>
    <w:tmpl w:val="A1CC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D40BA"/>
    <w:multiLevelType w:val="hybridMultilevel"/>
    <w:tmpl w:val="D68A052A"/>
    <w:lvl w:ilvl="0" w:tplc="C3A073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FB3DA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51CB0"/>
    <w:multiLevelType w:val="multilevel"/>
    <w:tmpl w:val="65C6C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96D9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43373"/>
    <w:multiLevelType w:val="multilevel"/>
    <w:tmpl w:val="08447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F1D31"/>
    <w:multiLevelType w:val="hybridMultilevel"/>
    <w:tmpl w:val="1458B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13787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95359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702B8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2D66"/>
    <w:multiLevelType w:val="multilevel"/>
    <w:tmpl w:val="BE06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FC6577"/>
    <w:multiLevelType w:val="multilevel"/>
    <w:tmpl w:val="88CE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0B5A14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F0AFE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CF5955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96C04"/>
    <w:multiLevelType w:val="multilevel"/>
    <w:tmpl w:val="4732D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5C454B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B6BC5"/>
    <w:multiLevelType w:val="hybridMultilevel"/>
    <w:tmpl w:val="6AEAEE1A"/>
    <w:lvl w:ilvl="0" w:tplc="68CCE3B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936D69"/>
    <w:multiLevelType w:val="hybridMultilevel"/>
    <w:tmpl w:val="C366A9AC"/>
    <w:lvl w:ilvl="0" w:tplc="5B80D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A5DF6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283CBE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65BCC"/>
    <w:multiLevelType w:val="multilevel"/>
    <w:tmpl w:val="EEAC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953F7B"/>
    <w:multiLevelType w:val="hybridMultilevel"/>
    <w:tmpl w:val="A1CC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75402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B64A2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B695909"/>
    <w:multiLevelType w:val="hybridMultilevel"/>
    <w:tmpl w:val="2F563DC4"/>
    <w:lvl w:ilvl="0" w:tplc="530C4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D31E31"/>
    <w:multiLevelType w:val="hybridMultilevel"/>
    <w:tmpl w:val="E26E4934"/>
    <w:lvl w:ilvl="0" w:tplc="F708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B37E17"/>
    <w:multiLevelType w:val="multilevel"/>
    <w:tmpl w:val="315C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4D6CB5"/>
    <w:multiLevelType w:val="multilevel"/>
    <w:tmpl w:val="7702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620CEA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50B19"/>
    <w:multiLevelType w:val="multilevel"/>
    <w:tmpl w:val="E116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330BA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42D0C"/>
    <w:multiLevelType w:val="hybridMultilevel"/>
    <w:tmpl w:val="528AE812"/>
    <w:lvl w:ilvl="0" w:tplc="C47080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E416852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0"/>
  </w:num>
  <w:num w:numId="4">
    <w:abstractNumId w:val="19"/>
  </w:num>
  <w:num w:numId="5">
    <w:abstractNumId w:val="3"/>
  </w:num>
  <w:num w:numId="6">
    <w:abstractNumId w:val="27"/>
  </w:num>
  <w:num w:numId="7">
    <w:abstractNumId w:val="18"/>
  </w:num>
  <w:num w:numId="8">
    <w:abstractNumId w:val="45"/>
  </w:num>
  <w:num w:numId="9">
    <w:abstractNumId w:val="43"/>
  </w:num>
  <w:num w:numId="10">
    <w:abstractNumId w:val="7"/>
  </w:num>
  <w:num w:numId="11">
    <w:abstractNumId w:val="41"/>
  </w:num>
  <w:num w:numId="12">
    <w:abstractNumId w:val="12"/>
  </w:num>
  <w:num w:numId="13">
    <w:abstractNumId w:val="32"/>
  </w:num>
  <w:num w:numId="14">
    <w:abstractNumId w:val="40"/>
  </w:num>
  <w:num w:numId="15">
    <w:abstractNumId w:val="22"/>
  </w:num>
  <w:num w:numId="16">
    <w:abstractNumId w:val="39"/>
  </w:num>
  <w:num w:numId="17">
    <w:abstractNumId w:val="8"/>
  </w:num>
  <w:num w:numId="18">
    <w:abstractNumId w:val="28"/>
  </w:num>
  <w:num w:numId="19">
    <w:abstractNumId w:val="11"/>
  </w:num>
  <w:num w:numId="20">
    <w:abstractNumId w:val="31"/>
  </w:num>
  <w:num w:numId="21">
    <w:abstractNumId w:val="1"/>
  </w:num>
  <w:num w:numId="22">
    <w:abstractNumId w:val="36"/>
  </w:num>
  <w:num w:numId="23">
    <w:abstractNumId w:val="24"/>
  </w:num>
  <w:num w:numId="24">
    <w:abstractNumId w:val="5"/>
  </w:num>
  <w:num w:numId="25">
    <w:abstractNumId w:val="9"/>
  </w:num>
  <w:num w:numId="26">
    <w:abstractNumId w:val="30"/>
  </w:num>
  <w:num w:numId="27">
    <w:abstractNumId w:val="6"/>
  </w:num>
  <w:num w:numId="28">
    <w:abstractNumId w:val="34"/>
  </w:num>
  <w:num w:numId="29">
    <w:abstractNumId w:val="14"/>
  </w:num>
  <w:num w:numId="30">
    <w:abstractNumId w:val="35"/>
  </w:num>
  <w:num w:numId="31">
    <w:abstractNumId w:val="33"/>
  </w:num>
  <w:num w:numId="32">
    <w:abstractNumId w:val="42"/>
  </w:num>
  <w:num w:numId="33">
    <w:abstractNumId w:val="23"/>
  </w:num>
  <w:num w:numId="34">
    <w:abstractNumId w:val="25"/>
  </w:num>
  <w:num w:numId="35">
    <w:abstractNumId w:val="16"/>
  </w:num>
  <w:num w:numId="36">
    <w:abstractNumId w:val="20"/>
  </w:num>
  <w:num w:numId="37">
    <w:abstractNumId w:val="21"/>
  </w:num>
  <w:num w:numId="38">
    <w:abstractNumId w:val="15"/>
  </w:num>
  <w:num w:numId="39">
    <w:abstractNumId w:val="13"/>
  </w:num>
  <w:num w:numId="40">
    <w:abstractNumId w:val="26"/>
  </w:num>
  <w:num w:numId="41">
    <w:abstractNumId w:val="4"/>
  </w:num>
  <w:num w:numId="42">
    <w:abstractNumId w:val="44"/>
  </w:num>
  <w:num w:numId="43">
    <w:abstractNumId w:val="29"/>
  </w:num>
  <w:num w:numId="44">
    <w:abstractNumId w:val="10"/>
  </w:num>
  <w:num w:numId="45">
    <w:abstractNumId w:val="2"/>
  </w:num>
  <w:num w:numId="46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2"/>
    <w:rsid w:val="00030FD9"/>
    <w:rsid w:val="00061012"/>
    <w:rsid w:val="00072846"/>
    <w:rsid w:val="00077896"/>
    <w:rsid w:val="000D1DFA"/>
    <w:rsid w:val="00113550"/>
    <w:rsid w:val="001550FB"/>
    <w:rsid w:val="001613DF"/>
    <w:rsid w:val="001659E4"/>
    <w:rsid w:val="00173D78"/>
    <w:rsid w:val="0019534F"/>
    <w:rsid w:val="001B0572"/>
    <w:rsid w:val="001B669D"/>
    <w:rsid w:val="001B6A18"/>
    <w:rsid w:val="001E08D6"/>
    <w:rsid w:val="001E4571"/>
    <w:rsid w:val="00241EB5"/>
    <w:rsid w:val="00254FC0"/>
    <w:rsid w:val="002622E0"/>
    <w:rsid w:val="00263467"/>
    <w:rsid w:val="00263BEA"/>
    <w:rsid w:val="002758DF"/>
    <w:rsid w:val="0028235B"/>
    <w:rsid w:val="00286B0C"/>
    <w:rsid w:val="002C2DD7"/>
    <w:rsid w:val="002C6C1D"/>
    <w:rsid w:val="002D1743"/>
    <w:rsid w:val="002D6BC3"/>
    <w:rsid w:val="002F04D7"/>
    <w:rsid w:val="002F5E10"/>
    <w:rsid w:val="003170D5"/>
    <w:rsid w:val="00324A22"/>
    <w:rsid w:val="00327447"/>
    <w:rsid w:val="00336ECB"/>
    <w:rsid w:val="003440DB"/>
    <w:rsid w:val="00353757"/>
    <w:rsid w:val="00363FBC"/>
    <w:rsid w:val="0037379B"/>
    <w:rsid w:val="00400DF5"/>
    <w:rsid w:val="00446502"/>
    <w:rsid w:val="00471EFE"/>
    <w:rsid w:val="00474F86"/>
    <w:rsid w:val="004872D8"/>
    <w:rsid w:val="004A7828"/>
    <w:rsid w:val="00506BA0"/>
    <w:rsid w:val="00520109"/>
    <w:rsid w:val="00524C1E"/>
    <w:rsid w:val="00525A52"/>
    <w:rsid w:val="00583B68"/>
    <w:rsid w:val="005A371D"/>
    <w:rsid w:val="005B14C1"/>
    <w:rsid w:val="005D7265"/>
    <w:rsid w:val="00643979"/>
    <w:rsid w:val="00652BC8"/>
    <w:rsid w:val="00652D79"/>
    <w:rsid w:val="00662EAD"/>
    <w:rsid w:val="006B0400"/>
    <w:rsid w:val="006C3DD5"/>
    <w:rsid w:val="006C69E1"/>
    <w:rsid w:val="006D4346"/>
    <w:rsid w:val="006D4C01"/>
    <w:rsid w:val="006E546E"/>
    <w:rsid w:val="007260A6"/>
    <w:rsid w:val="00727D90"/>
    <w:rsid w:val="007563C2"/>
    <w:rsid w:val="0076139F"/>
    <w:rsid w:val="0077352A"/>
    <w:rsid w:val="00785CD1"/>
    <w:rsid w:val="00785F72"/>
    <w:rsid w:val="00794B8F"/>
    <w:rsid w:val="007A3FB8"/>
    <w:rsid w:val="007A52DC"/>
    <w:rsid w:val="007B3A02"/>
    <w:rsid w:val="007C0744"/>
    <w:rsid w:val="007D63A8"/>
    <w:rsid w:val="008206CC"/>
    <w:rsid w:val="008414B6"/>
    <w:rsid w:val="008500BE"/>
    <w:rsid w:val="008700FA"/>
    <w:rsid w:val="00891DD6"/>
    <w:rsid w:val="008C03A1"/>
    <w:rsid w:val="008D1FA8"/>
    <w:rsid w:val="008F1D42"/>
    <w:rsid w:val="00910A74"/>
    <w:rsid w:val="009160DB"/>
    <w:rsid w:val="00916BF4"/>
    <w:rsid w:val="00920C22"/>
    <w:rsid w:val="009213E2"/>
    <w:rsid w:val="00922A75"/>
    <w:rsid w:val="00923055"/>
    <w:rsid w:val="0093242F"/>
    <w:rsid w:val="00953493"/>
    <w:rsid w:val="009542CB"/>
    <w:rsid w:val="00955F38"/>
    <w:rsid w:val="009717D5"/>
    <w:rsid w:val="00972964"/>
    <w:rsid w:val="00986DCF"/>
    <w:rsid w:val="00992C9D"/>
    <w:rsid w:val="00995ECA"/>
    <w:rsid w:val="0099611E"/>
    <w:rsid w:val="009C5C94"/>
    <w:rsid w:val="009E45D5"/>
    <w:rsid w:val="009E49EB"/>
    <w:rsid w:val="00A221A0"/>
    <w:rsid w:val="00A335BF"/>
    <w:rsid w:val="00A42AC0"/>
    <w:rsid w:val="00A44487"/>
    <w:rsid w:val="00A75828"/>
    <w:rsid w:val="00A908C3"/>
    <w:rsid w:val="00AA1947"/>
    <w:rsid w:val="00AD3957"/>
    <w:rsid w:val="00B344B7"/>
    <w:rsid w:val="00B46A97"/>
    <w:rsid w:val="00B501A1"/>
    <w:rsid w:val="00B51578"/>
    <w:rsid w:val="00B801BD"/>
    <w:rsid w:val="00B842B9"/>
    <w:rsid w:val="00B930C9"/>
    <w:rsid w:val="00BC1D87"/>
    <w:rsid w:val="00BF0C82"/>
    <w:rsid w:val="00C06206"/>
    <w:rsid w:val="00C06327"/>
    <w:rsid w:val="00C35E32"/>
    <w:rsid w:val="00C40B91"/>
    <w:rsid w:val="00C51580"/>
    <w:rsid w:val="00C54241"/>
    <w:rsid w:val="00C60C3F"/>
    <w:rsid w:val="00C6491B"/>
    <w:rsid w:val="00C807F8"/>
    <w:rsid w:val="00CA4B76"/>
    <w:rsid w:val="00CC5205"/>
    <w:rsid w:val="00D4239F"/>
    <w:rsid w:val="00D46253"/>
    <w:rsid w:val="00D6032C"/>
    <w:rsid w:val="00D71B8C"/>
    <w:rsid w:val="00D75A54"/>
    <w:rsid w:val="00D93C69"/>
    <w:rsid w:val="00DA2B81"/>
    <w:rsid w:val="00DD7D34"/>
    <w:rsid w:val="00E203C9"/>
    <w:rsid w:val="00E47271"/>
    <w:rsid w:val="00E6018C"/>
    <w:rsid w:val="00E64E33"/>
    <w:rsid w:val="00E83DB5"/>
    <w:rsid w:val="00E8794F"/>
    <w:rsid w:val="00F00873"/>
    <w:rsid w:val="00F05A55"/>
    <w:rsid w:val="00F459F1"/>
    <w:rsid w:val="00F52BB1"/>
    <w:rsid w:val="00F54C11"/>
    <w:rsid w:val="00F812FA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91A4"/>
  <w15:chartTrackingRefBased/>
  <w15:docId w15:val="{6EDEAA94-A6D9-4013-B1F5-E73CE41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63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table" w:styleId="ac">
    <w:name w:val="Table Grid"/>
    <w:basedOn w:val="a1"/>
    <w:uiPriority w:val="39"/>
    <w:rsid w:val="00652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c"/>
    <w:uiPriority w:val="39"/>
    <w:rsid w:val="00B515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263B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2">
    <w:name w:val="List 2"/>
    <w:basedOn w:val="a"/>
    <w:uiPriority w:val="99"/>
    <w:unhideWhenUsed/>
    <w:rsid w:val="00263BEA"/>
    <w:pPr>
      <w:ind w:left="566" w:hanging="283"/>
      <w:contextualSpacing/>
    </w:pPr>
  </w:style>
  <w:style w:type="paragraph" w:styleId="20">
    <w:name w:val="List Continue 2"/>
    <w:basedOn w:val="a"/>
    <w:uiPriority w:val="99"/>
    <w:unhideWhenUsed/>
    <w:rsid w:val="00263BEA"/>
    <w:pPr>
      <w:spacing w:after="120"/>
      <w:ind w:left="566"/>
      <w:contextualSpacing/>
    </w:pPr>
  </w:style>
  <w:style w:type="paragraph" w:styleId="ad">
    <w:name w:val="Title"/>
    <w:basedOn w:val="a"/>
    <w:next w:val="a"/>
    <w:link w:val="ae"/>
    <w:uiPriority w:val="10"/>
    <w:qFormat/>
    <w:rsid w:val="00263B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лавие Знак"/>
    <w:basedOn w:val="a0"/>
    <w:link w:val="ad"/>
    <w:uiPriority w:val="10"/>
    <w:rsid w:val="00263BE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">
    <w:name w:val="Body Text"/>
    <w:basedOn w:val="a"/>
    <w:link w:val="af0"/>
    <w:uiPriority w:val="99"/>
    <w:unhideWhenUsed/>
    <w:rsid w:val="00263BEA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263BEA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Subtitle"/>
    <w:basedOn w:val="a"/>
    <w:next w:val="a"/>
    <w:link w:val="af4"/>
    <w:uiPriority w:val="11"/>
    <w:qFormat/>
    <w:rsid w:val="00263B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лавие Знак"/>
    <w:basedOn w:val="a0"/>
    <w:link w:val="af3"/>
    <w:uiPriority w:val="11"/>
    <w:rsid w:val="00263BEA"/>
    <w:rPr>
      <w:rFonts w:eastAsiaTheme="minorEastAsia"/>
      <w:color w:val="5A5A5A" w:themeColor="text1" w:themeTint="A5"/>
      <w:spacing w:val="15"/>
      <w:lang w:eastAsia="zh-CN"/>
    </w:rPr>
  </w:style>
  <w:style w:type="paragraph" w:styleId="af5">
    <w:name w:val="Body Text First Indent"/>
    <w:basedOn w:val="af"/>
    <w:link w:val="af6"/>
    <w:uiPriority w:val="99"/>
    <w:unhideWhenUsed/>
    <w:rsid w:val="00263BEA"/>
    <w:pPr>
      <w:spacing w:after="0"/>
      <w:ind w:firstLine="360"/>
    </w:pPr>
  </w:style>
  <w:style w:type="character" w:customStyle="1" w:styleId="af6">
    <w:name w:val="Основен текст отстъп първи ред Знак"/>
    <w:basedOn w:val="af0"/>
    <w:link w:val="af5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First Indent 2"/>
    <w:basedOn w:val="af1"/>
    <w:link w:val="22"/>
    <w:uiPriority w:val="99"/>
    <w:unhideWhenUsed/>
    <w:rsid w:val="00263BEA"/>
    <w:pPr>
      <w:spacing w:after="0"/>
      <w:ind w:left="360" w:firstLine="360"/>
    </w:pPr>
  </w:style>
  <w:style w:type="character" w:customStyle="1" w:styleId="22">
    <w:name w:val="Основен текст отстъп първи ред 2 Знак"/>
    <w:basedOn w:val="af2"/>
    <w:link w:val="2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7">
    <w:name w:val="Strong"/>
    <w:basedOn w:val="a0"/>
    <w:uiPriority w:val="22"/>
    <w:qFormat/>
    <w:rsid w:val="00282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OIK-Kao</cp:lastModifiedBy>
  <cp:revision>4</cp:revision>
  <cp:lastPrinted>2023-10-02T14:04:00Z</cp:lastPrinted>
  <dcterms:created xsi:type="dcterms:W3CDTF">2023-10-29T14:58:00Z</dcterms:created>
  <dcterms:modified xsi:type="dcterms:W3CDTF">2023-10-29T15:05:00Z</dcterms:modified>
</cp:coreProperties>
</file>